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6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附件三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四川华西口腔健康科技有限公司</w:t>
      </w:r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身高（cm）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体重（kg）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864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实习经历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0"/>
                <w:szCs w:val="20"/>
              </w:rPr>
              <w:t>如果是实习经历，应注明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color w:val="000000"/>
                <w:sz w:val="20"/>
                <w:szCs w:val="21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个人简介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2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接受其他岗位  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Cs/>
          <w:color w:val="FF0000"/>
          <w:sz w:val="22"/>
          <w:szCs w:val="21"/>
        </w:rPr>
      </w:pPr>
      <w:r>
        <w:rPr>
          <w:rFonts w:hint="eastAsia" w:ascii="宋体" w:hAnsi="宋体"/>
          <w:iCs/>
          <w:color w:val="FF0000"/>
          <w:sz w:val="22"/>
          <w:szCs w:val="21"/>
        </w:rPr>
        <w:t>注：</w:t>
      </w:r>
      <w:r>
        <w:rPr>
          <w:rFonts w:ascii="宋体" w:hAnsi="宋体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签名：               日期：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/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23875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TVlNWIwMTVlMDVhNTE3MzA3YWRlMTVkYmNlODIifQ=="/>
  </w:docVars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1966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32AFE"/>
    <w:rsid w:val="00880889"/>
    <w:rsid w:val="00881440"/>
    <w:rsid w:val="008848B1"/>
    <w:rsid w:val="00890D1E"/>
    <w:rsid w:val="008932E5"/>
    <w:rsid w:val="00900516"/>
    <w:rsid w:val="00926A31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2686E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17722899"/>
    <w:rsid w:val="17B6230E"/>
    <w:rsid w:val="2D591FA1"/>
    <w:rsid w:val="2DB57016"/>
    <w:rsid w:val="3F055AC8"/>
    <w:rsid w:val="408A7BF0"/>
    <w:rsid w:val="56225762"/>
    <w:rsid w:val="69101AE0"/>
    <w:rsid w:val="6E2F6B04"/>
    <w:rsid w:val="6EB72E16"/>
    <w:rsid w:val="7931101E"/>
    <w:rsid w:val="7C6F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D32E8-2DD6-4435-AFD9-668EAA8AC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333</Words>
  <Characters>343</Characters>
  <Lines>4</Lines>
  <Paragraphs>1</Paragraphs>
  <TotalTime>104</TotalTime>
  <ScaleCrop>false</ScaleCrop>
  <LinksUpToDate>false</LinksUpToDate>
  <CharactersWithSpaces>401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DR</cp:lastModifiedBy>
  <cp:lastPrinted>2024-04-24T04:46:26Z</cp:lastPrinted>
  <dcterms:modified xsi:type="dcterms:W3CDTF">2024-04-24T08:14:02Z</dcterms:modified>
  <dc:title>华西口腔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D4B7C5B8AD7B49DBAC0992BEB5E23D6E_13</vt:lpwstr>
  </property>
</Properties>
</file>